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2B" w:rsidRDefault="00D66341">
      <w:pPr>
        <w:rPr>
          <w:rFonts w:hint="eastAsia"/>
        </w:rPr>
      </w:pPr>
      <w:r>
        <w:rPr>
          <w:rFonts w:hint="eastAsia"/>
        </w:rPr>
        <w:t>數列</w:t>
      </w:r>
    </w:p>
    <w:p w:rsidR="00D66341" w:rsidRDefault="00D66341" w:rsidP="00D66341">
      <w:pPr>
        <w:rPr>
          <w:rFonts w:hint="eastAsia"/>
        </w:rPr>
      </w:pPr>
      <w:r w:rsidRPr="00D66341">
        <w:rPr>
          <w:rFonts w:hint="eastAsia"/>
        </w:rPr>
        <w:t>數列指的是一組按順序排列的數</w:t>
      </w:r>
      <w:r w:rsidR="00367948">
        <w:rPr>
          <w:rFonts w:hint="eastAsia"/>
        </w:rPr>
        <w:t>，</w:t>
      </w:r>
      <w:r w:rsidR="00367948">
        <w:rPr>
          <w:rFonts w:hint="eastAsia"/>
        </w:rPr>
        <w:t>其本身也有明顯的規律性，</w:t>
      </w:r>
      <w:r w:rsidR="00367948">
        <w:rPr>
          <w:rFonts w:hint="eastAsia"/>
        </w:rPr>
        <w:t>利用其規律性可以找出此數列其他項，</w:t>
      </w:r>
      <w:r w:rsidRPr="00D66341">
        <w:rPr>
          <w:rFonts w:hint="eastAsia"/>
        </w:rPr>
        <w:t>而數列中的每一個數稱為</w:t>
      </w:r>
      <w:r w:rsidRPr="00D66341">
        <w:t>“</w:t>
      </w:r>
      <w:r w:rsidRPr="00D66341">
        <w:rPr>
          <w:rFonts w:hint="eastAsia"/>
        </w:rPr>
        <w:t>項</w:t>
      </w:r>
      <w:r w:rsidRPr="00D66341">
        <w:t>”</w:t>
      </w:r>
      <w:r w:rsidRPr="00D66341">
        <w:rPr>
          <w:rFonts w:hint="eastAsia"/>
        </w:rPr>
        <w:t>，第一個稱為首項，第二</w:t>
      </w:r>
      <w:proofErr w:type="gramStart"/>
      <w:r w:rsidRPr="00D66341">
        <w:rPr>
          <w:rFonts w:hint="eastAsia"/>
        </w:rPr>
        <w:t>個</w:t>
      </w:r>
      <w:proofErr w:type="gramEnd"/>
      <w:r w:rsidRPr="00D66341">
        <w:rPr>
          <w:rFonts w:hint="eastAsia"/>
        </w:rPr>
        <w:t>稱為第二項，也分成有限數列跟無窮數列。</w:t>
      </w:r>
    </w:p>
    <w:p w:rsidR="00367948" w:rsidRDefault="00367948" w:rsidP="00D66341">
      <w:pPr>
        <w:rPr>
          <w:rFonts w:hint="eastAsia"/>
        </w:rPr>
      </w:pPr>
    </w:p>
    <w:p w:rsidR="00367948" w:rsidRPr="00367948" w:rsidRDefault="00367948" w:rsidP="00D66341">
      <w:r>
        <w:rPr>
          <w:rFonts w:hint="eastAsia"/>
        </w:rPr>
        <w:t>1.</w:t>
      </w:r>
      <w:r>
        <w:rPr>
          <w:rFonts w:hint="eastAsia"/>
        </w:rPr>
        <w:t>等差數列：在一個數列中，如果任意相鄰兩項中的後項減前項</w:t>
      </w:r>
      <w:proofErr w:type="gramStart"/>
      <w:r>
        <w:rPr>
          <w:rFonts w:hint="eastAsia"/>
        </w:rPr>
        <w:t>之</w:t>
      </w:r>
      <w:r w:rsidRPr="00EF70A0">
        <w:rPr>
          <w:rFonts w:hint="eastAsia"/>
          <w:color w:val="FF0000"/>
        </w:rPr>
        <w:t>差都相等</w:t>
      </w:r>
      <w:proofErr w:type="gramEnd"/>
      <w:r>
        <w:rPr>
          <w:rFonts w:hint="eastAsia"/>
        </w:rPr>
        <w:t>，我們就稱此數列為</w:t>
      </w:r>
      <w:r w:rsidRPr="00EF70A0">
        <w:rPr>
          <w:rFonts w:hint="eastAsia"/>
          <w:color w:val="FF0000"/>
        </w:rPr>
        <w:t>等差數列</w:t>
      </w:r>
      <w:r>
        <w:rPr>
          <w:rFonts w:hint="eastAsia"/>
        </w:rPr>
        <w:t>，而這個差稱為</w:t>
      </w:r>
      <w:r w:rsidRPr="00EF70A0">
        <w:rPr>
          <w:rFonts w:hint="eastAsia"/>
          <w:color w:val="FF0000"/>
        </w:rPr>
        <w:t>公差</w:t>
      </w:r>
      <w:r>
        <w:rPr>
          <w:rFonts w:hint="eastAsia"/>
        </w:rPr>
        <w:t>。</w:t>
      </w:r>
    </w:p>
    <w:p w:rsidR="00367948" w:rsidRPr="00367948" w:rsidRDefault="00367948" w:rsidP="00367948">
      <w:proofErr w:type="gramStart"/>
      <w:r>
        <w:rPr>
          <w:rFonts w:hint="eastAsia"/>
        </w:rPr>
        <w:t>＠</w:t>
      </w:r>
      <w:proofErr w:type="gramEnd"/>
      <w:r w:rsidRPr="00367948">
        <w:rPr>
          <w:rFonts w:hint="eastAsia"/>
        </w:rPr>
        <w:t>公差：公差代表著每項之間的差，例如首項為</w:t>
      </w:r>
      <w:r w:rsidRPr="00367948">
        <w:t>a</w:t>
      </w:r>
      <w:r w:rsidRPr="00367948">
        <w:rPr>
          <w:rFonts w:hint="eastAsia"/>
        </w:rPr>
        <w:t>，公差為</w:t>
      </w:r>
      <w:r w:rsidRPr="00367948">
        <w:t>d</w:t>
      </w:r>
      <w:r w:rsidRPr="00367948">
        <w:rPr>
          <w:rFonts w:hint="eastAsia"/>
        </w:rPr>
        <w:t>，則第二項為</w:t>
      </w:r>
      <w:proofErr w:type="spellStart"/>
      <w:r w:rsidRPr="00367948">
        <w:t>a+d</w:t>
      </w:r>
      <w:proofErr w:type="spellEnd"/>
      <w:r w:rsidRPr="00367948">
        <w:rPr>
          <w:rFonts w:hint="eastAsia"/>
        </w:rPr>
        <w:t>，第三項為</w:t>
      </w:r>
      <w:r w:rsidRPr="00367948">
        <w:t>a+2d…..</w:t>
      </w:r>
      <w:r w:rsidRPr="00367948">
        <w:rPr>
          <w:rFonts w:hint="eastAsia"/>
        </w:rPr>
        <w:t>，第</w:t>
      </w:r>
      <w:r w:rsidRPr="00367948">
        <w:t>n</w:t>
      </w:r>
      <w:r w:rsidRPr="00367948">
        <w:rPr>
          <w:rFonts w:hint="eastAsia"/>
        </w:rPr>
        <w:t>項為</w:t>
      </w:r>
      <w:r w:rsidRPr="00367948">
        <w:t>a</w:t>
      </w:r>
      <w:proofErr w:type="gramStart"/>
      <w:r w:rsidRPr="00367948">
        <w:t>+(</w:t>
      </w:r>
      <w:proofErr w:type="gramEnd"/>
      <w:r w:rsidRPr="00367948">
        <w:t>n-1)d</w:t>
      </w:r>
    </w:p>
    <w:p w:rsidR="0038584F" w:rsidRDefault="00367948" w:rsidP="00367948">
      <w:pPr>
        <w:rPr>
          <w:rFonts w:hint="eastAsia"/>
        </w:rPr>
      </w:pPr>
      <w:proofErr w:type="gramStart"/>
      <w:r>
        <w:rPr>
          <w:rFonts w:hint="eastAsia"/>
        </w:rPr>
        <w:t>＠</w:t>
      </w:r>
      <w:r w:rsidR="0038584F">
        <w:rPr>
          <w:rFonts w:hint="eastAsia"/>
        </w:rPr>
        <w:t>等差中項</w:t>
      </w:r>
      <w:proofErr w:type="gramEnd"/>
      <w:r w:rsidR="0038584F">
        <w:rPr>
          <w:rFonts w:hint="eastAsia"/>
        </w:rPr>
        <w:t>：從第二項開始，前一項加後一項的和的値為該項的兩倍，意同於</w:t>
      </w:r>
    </w:p>
    <w:p w:rsidR="00367948" w:rsidRPr="0038584F" w:rsidRDefault="0038584F" w:rsidP="00367948">
      <w:pPr>
        <w:rPr>
          <w:rFonts w:hint="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  <m:r>
            <w:rPr>
              <w:rFonts w:ascii="Cambria Math" w:hAnsi="Cambria Math"/>
            </w:rPr>
            <m:t>=2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D66341" w:rsidRDefault="00D66341">
      <w:pPr>
        <w:rPr>
          <w:rFonts w:hint="eastAsia"/>
        </w:rPr>
      </w:pPr>
    </w:p>
    <w:p w:rsidR="00367948" w:rsidRDefault="00367948">
      <w:pPr>
        <w:rPr>
          <w:rFonts w:asciiTheme="minorEastAsia" w:hAnsiTheme="minorEastAsia" w:cs="Arial" w:hint="eastAsia"/>
          <w:szCs w:val="24"/>
          <w:shd w:val="clear" w:color="auto" w:fill="FFFFFF"/>
        </w:rPr>
      </w:pPr>
      <w:r>
        <w:rPr>
          <w:rFonts w:hint="eastAsia"/>
        </w:rPr>
        <w:t>2.</w:t>
      </w:r>
      <w:r w:rsidR="00EF70A0">
        <w:rPr>
          <w:rFonts w:hint="eastAsia"/>
        </w:rPr>
        <w:t>等比數列：在</w:t>
      </w:r>
      <w:r w:rsidR="00EF70A0">
        <w:rPr>
          <w:rFonts w:asciiTheme="minorEastAsia" w:hAnsiTheme="minorEastAsia" w:cs="Arial" w:hint="eastAsia"/>
          <w:szCs w:val="24"/>
          <w:shd w:val="clear" w:color="auto" w:fill="FFFFFF"/>
        </w:rPr>
        <w:t>一個</w:t>
      </w:r>
      <w:r w:rsidR="00EF70A0" w:rsidRPr="00EF70A0">
        <w:rPr>
          <w:rFonts w:asciiTheme="minorEastAsia" w:hAnsiTheme="minorEastAsia" w:cs="Arial" w:hint="eastAsia"/>
          <w:szCs w:val="24"/>
          <w:shd w:val="clear" w:color="auto" w:fill="FFFFFF"/>
        </w:rPr>
        <w:t>數列</w:t>
      </w:r>
      <w:r w:rsidR="00EF70A0">
        <w:rPr>
          <w:rFonts w:asciiTheme="minorEastAsia" w:hAnsiTheme="minorEastAsia" w:cs="Arial" w:hint="eastAsia"/>
          <w:szCs w:val="24"/>
          <w:shd w:val="clear" w:color="auto" w:fill="FFFFFF"/>
        </w:rPr>
        <w:t>中</w:t>
      </w:r>
      <w:r w:rsidR="00EF70A0" w:rsidRPr="00EF70A0">
        <w:rPr>
          <w:rFonts w:asciiTheme="minorEastAsia" w:hAnsiTheme="minorEastAsia" w:cs="Arial" w:hint="eastAsia"/>
          <w:szCs w:val="24"/>
          <w:shd w:val="clear" w:color="auto" w:fill="FFFFFF"/>
        </w:rPr>
        <w:t>，其後項比前項的</w:t>
      </w:r>
      <w:r w:rsidR="00EF70A0" w:rsidRPr="00EF70A0">
        <w:rPr>
          <w:rFonts w:asciiTheme="minorEastAsia" w:hAnsiTheme="minorEastAsia" w:cs="Arial" w:hint="eastAsia"/>
          <w:color w:val="FF0000"/>
          <w:szCs w:val="24"/>
          <w:shd w:val="clear" w:color="auto" w:fill="FFFFFF"/>
        </w:rPr>
        <w:t>比值為一個定值</w:t>
      </w:r>
      <w:r w:rsidR="00EF70A0" w:rsidRPr="00EF70A0">
        <w:rPr>
          <w:rFonts w:asciiTheme="minorEastAsia" w:hAnsiTheme="minorEastAsia" w:cs="Arial" w:hint="eastAsia"/>
          <w:szCs w:val="24"/>
          <w:shd w:val="clear" w:color="auto" w:fill="FFFFFF"/>
        </w:rPr>
        <w:t>，我們就把這些有順序的數列叫做</w:t>
      </w:r>
      <w:r w:rsidR="00EF70A0" w:rsidRPr="00EF70A0">
        <w:rPr>
          <w:rFonts w:asciiTheme="minorEastAsia" w:hAnsiTheme="minorEastAsia" w:cs="Arial" w:hint="eastAsia"/>
          <w:color w:val="FF0000"/>
          <w:szCs w:val="24"/>
          <w:shd w:val="clear" w:color="auto" w:fill="FFFFFF"/>
        </w:rPr>
        <w:t>等比數列</w:t>
      </w:r>
      <w:r w:rsidR="00EF70A0">
        <w:rPr>
          <w:rFonts w:asciiTheme="minorEastAsia" w:hAnsiTheme="minorEastAsia" w:cs="Arial" w:hint="eastAsia"/>
          <w:szCs w:val="24"/>
          <w:shd w:val="clear" w:color="auto" w:fill="FFFFFF"/>
        </w:rPr>
        <w:t>，而兩項的比值就稱為</w:t>
      </w:r>
      <w:r w:rsidR="00EF70A0" w:rsidRPr="00EF70A0">
        <w:rPr>
          <w:rFonts w:asciiTheme="minorEastAsia" w:hAnsiTheme="minorEastAsia" w:cs="Arial" w:hint="eastAsia"/>
          <w:color w:val="FF0000"/>
          <w:szCs w:val="24"/>
          <w:shd w:val="clear" w:color="auto" w:fill="FFFFFF"/>
        </w:rPr>
        <w:t>公比</w:t>
      </w:r>
      <w:r w:rsidR="00EF70A0" w:rsidRPr="00EF70A0">
        <w:rPr>
          <w:rFonts w:asciiTheme="minorEastAsia" w:hAnsiTheme="minorEastAsia" w:cs="Arial" w:hint="eastAsia"/>
          <w:szCs w:val="24"/>
          <w:shd w:val="clear" w:color="auto" w:fill="FFFFFF"/>
        </w:rPr>
        <w:t>。</w:t>
      </w:r>
    </w:p>
    <w:p w:rsidR="00EF70A0" w:rsidRDefault="00EF70A0" w:rsidP="00EF70A0">
      <w:pPr>
        <w:rPr>
          <w:rFonts w:asciiTheme="minorEastAsia" w:hAnsiTheme="minorEastAsia" w:cs="Arial" w:hint="eastAsia"/>
          <w:iCs/>
          <w:shd w:val="clear" w:color="auto" w:fill="FFFFFF"/>
        </w:rPr>
      </w:pPr>
      <w:proofErr w:type="gramStart"/>
      <w:r>
        <w:rPr>
          <w:rFonts w:asciiTheme="minorEastAsia" w:hAnsiTheme="minorEastAsia" w:cs="Arial" w:hint="eastAsia"/>
          <w:szCs w:val="24"/>
          <w:shd w:val="clear" w:color="auto" w:fill="FFFFFF"/>
        </w:rPr>
        <w:t>＠</w:t>
      </w:r>
      <w:proofErr w:type="gramEnd"/>
      <w:r w:rsidRPr="00EF70A0">
        <w:rPr>
          <w:rFonts w:asciiTheme="minorEastAsia" w:hAnsiTheme="minorEastAsia" w:cs="Arial" w:hint="eastAsia"/>
          <w:shd w:val="clear" w:color="auto" w:fill="FFFFFF"/>
        </w:rPr>
        <w:t>公比：公比代表著兩項之間的比值，例如首項為</w:t>
      </w:r>
      <w:r w:rsidRPr="00EF70A0">
        <w:rPr>
          <w:rFonts w:asciiTheme="minorEastAsia" w:hAnsiTheme="minorEastAsia" w:cs="Arial"/>
          <w:shd w:val="clear" w:color="auto" w:fill="FFFFFF"/>
        </w:rPr>
        <w:t>a</w:t>
      </w:r>
      <w:r w:rsidRPr="00EF70A0">
        <w:rPr>
          <w:rFonts w:asciiTheme="minorEastAsia" w:hAnsiTheme="minorEastAsia" w:cs="Arial" w:hint="eastAsia"/>
          <w:shd w:val="clear" w:color="auto" w:fill="FFFFFF"/>
        </w:rPr>
        <w:t>，公比為</w:t>
      </w:r>
      <w:r w:rsidRPr="00EF70A0">
        <w:rPr>
          <w:rFonts w:asciiTheme="minorEastAsia" w:hAnsiTheme="minorEastAsia" w:cs="Arial"/>
          <w:shd w:val="clear" w:color="auto" w:fill="FFFFFF"/>
        </w:rPr>
        <w:t>r</w:t>
      </w:r>
      <w:r w:rsidRPr="00EF70A0">
        <w:rPr>
          <w:rFonts w:asciiTheme="minorEastAsia" w:hAnsiTheme="minorEastAsia" w:cs="Arial" w:hint="eastAsia"/>
          <w:shd w:val="clear" w:color="auto" w:fill="FFFFFF"/>
        </w:rPr>
        <w:t>，則第二項為</w:t>
      </w:r>
      <w:proofErr w:type="spellStart"/>
      <w:r w:rsidRPr="00EF70A0">
        <w:rPr>
          <w:rFonts w:asciiTheme="minorEastAsia" w:hAnsiTheme="minorEastAsia" w:cs="Arial"/>
          <w:shd w:val="clear" w:color="auto" w:fill="FFFFFF"/>
        </w:rPr>
        <w:t>ar</w:t>
      </w:r>
      <w:proofErr w:type="spellEnd"/>
      <w:r w:rsidRPr="00EF70A0">
        <w:rPr>
          <w:rFonts w:asciiTheme="minorEastAsia" w:hAnsiTheme="minorEastAsia" w:cs="Arial" w:hint="eastAsia"/>
          <w:shd w:val="clear" w:color="auto" w:fill="FFFFFF"/>
        </w:rPr>
        <w:t>，</w:t>
      </w:r>
      <w:r>
        <w:rPr>
          <w:rFonts w:asciiTheme="minorEastAsia" w:hAnsiTheme="minorEastAsia" w:cs="Arial" w:hint="eastAsia"/>
          <w:shd w:val="clear" w:color="auto" w:fill="FFFFFF"/>
        </w:rPr>
        <w:t>第</w:t>
      </w:r>
      <w:r w:rsidRPr="00EF70A0">
        <w:rPr>
          <w:rFonts w:asciiTheme="minorEastAsia" w:hAnsiTheme="minorEastAsia" w:cs="Arial" w:hint="eastAsia"/>
          <w:shd w:val="clear" w:color="auto" w:fill="FFFFFF"/>
        </w:rPr>
        <w:t>三項為</w:t>
      </w:r>
      <w:r w:rsidRPr="00EF70A0">
        <w:rPr>
          <w:rFonts w:asciiTheme="minorEastAsia" w:hAnsiTheme="minorEastAsia" w:cs="Arial"/>
          <w:shd w:val="clear" w:color="auto" w:fill="FFFFFF"/>
        </w:rPr>
        <w:t>a</w:t>
      </w:r>
      <m:oMath>
        <m:sSup>
          <m:sSupPr>
            <m:ctrlPr>
              <w:rPr>
                <w:rFonts w:ascii="Cambria Math" w:hAnsi="Cambria Math" w:cs="Arial"/>
                <w:i/>
                <w:iCs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shd w:val="clear" w:color="auto" w:fill="FFFFFF"/>
              </w:rPr>
              <m:t>r</m:t>
            </m:r>
          </m:e>
          <m:sup>
            <m:r>
              <w:rPr>
                <w:rFonts w:ascii="Cambria Math" w:hAnsi="Cambria Math" w:cs="Arial"/>
                <w:shd w:val="clear" w:color="auto" w:fill="FFFFFF"/>
              </w:rPr>
              <m:t>2</m:t>
            </m:r>
          </m:sup>
        </m:sSup>
      </m:oMath>
      <w:r w:rsidRPr="00EF70A0">
        <w:rPr>
          <w:rFonts w:asciiTheme="minorEastAsia" w:hAnsiTheme="minorEastAsia" w:cs="Arial"/>
          <w:shd w:val="clear" w:color="auto" w:fill="FFFFFF"/>
        </w:rPr>
        <w:t>…</w:t>
      </w:r>
      <w:r w:rsidRPr="00EF70A0">
        <w:rPr>
          <w:rFonts w:asciiTheme="minorEastAsia" w:hAnsiTheme="minorEastAsia" w:cs="Arial" w:hint="eastAsia"/>
          <w:shd w:val="clear" w:color="auto" w:fill="FFFFFF"/>
        </w:rPr>
        <w:t>，第</w:t>
      </w:r>
      <w:r w:rsidRPr="00EF70A0">
        <w:rPr>
          <w:rFonts w:asciiTheme="minorEastAsia" w:hAnsiTheme="minorEastAsia" w:cs="Arial"/>
          <w:shd w:val="clear" w:color="auto" w:fill="FFFFFF"/>
        </w:rPr>
        <w:t>n</w:t>
      </w:r>
      <w:r w:rsidRPr="00EF70A0">
        <w:rPr>
          <w:rFonts w:asciiTheme="minorEastAsia" w:hAnsiTheme="minorEastAsia" w:cs="Arial" w:hint="eastAsia"/>
          <w:shd w:val="clear" w:color="auto" w:fill="FFFFFF"/>
        </w:rPr>
        <w:t>項為</w:t>
      </w:r>
      <w:r w:rsidRPr="00EF70A0">
        <w:rPr>
          <w:rFonts w:asciiTheme="minorEastAsia" w:hAnsiTheme="minorEastAsia" w:cs="Arial"/>
          <w:shd w:val="clear" w:color="auto" w:fill="FFFFFF"/>
        </w:rPr>
        <w:t>a</w:t>
      </w:r>
      <m:oMath>
        <m:sSup>
          <m:sSupPr>
            <m:ctrlPr>
              <w:rPr>
                <w:rFonts w:ascii="Cambria Math" w:hAnsi="Cambria Math" w:cs="Arial"/>
                <w:i/>
                <w:iCs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shd w:val="clear" w:color="auto" w:fill="FFFFFF"/>
              </w:rPr>
              <m:t>r</m:t>
            </m:r>
          </m:e>
          <m:sup>
            <m:r>
              <w:rPr>
                <w:rFonts w:ascii="Cambria Math" w:hAnsi="Cambria Math" w:cs="Arial"/>
                <w:shd w:val="clear" w:color="auto" w:fill="FFFFFF"/>
              </w:rPr>
              <m:t>n-1</m:t>
            </m:r>
          </m:sup>
        </m:sSup>
      </m:oMath>
      <w:r w:rsidR="0038584F">
        <w:rPr>
          <w:rFonts w:asciiTheme="minorEastAsia" w:hAnsiTheme="minorEastAsia" w:cs="Arial" w:hint="eastAsia"/>
          <w:iCs/>
          <w:shd w:val="clear" w:color="auto" w:fill="FFFFFF"/>
        </w:rPr>
        <w:t>，意同於</w:t>
      </w:r>
    </w:p>
    <w:p w:rsidR="0038584F" w:rsidRPr="0038584F" w:rsidRDefault="0038584F" w:rsidP="00EF70A0">
      <w:pPr>
        <w:rPr>
          <w:rFonts w:asciiTheme="minorEastAsia" w:hAnsiTheme="minorEastAsia" w:cs="Arial" w:hint="eastAsia"/>
          <w:iCs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hd w:val="clear" w:color="auto" w:fill="FFFFFF"/>
            </w:rPr>
            <m:t>r=</m:t>
          </m:r>
          <m:f>
            <m:fPr>
              <m:ctrlPr>
                <w:rPr>
                  <w:rFonts w:ascii="Cambria Math" w:hAnsi="Cambria Math" w:cs="Arial"/>
                  <w:iCs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hd w:val="clear" w:color="auto" w:fill="FFFFFF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hd w:val="clear" w:color="auto" w:fill="FFFFFF"/>
                    </w:rPr>
                    <m:t>n-1</m:t>
                  </m:r>
                </m:sub>
              </m:sSub>
            </m:den>
          </m:f>
          <m:r>
            <w:rPr>
              <w:rFonts w:ascii="Cambria Math" w:hAnsi="Cambria Math" w:cs="Arial"/>
              <w:shd w:val="clear" w:color="auto" w:fill="FFFFFF"/>
            </w:rPr>
            <m:t xml:space="preserve">   (n&gt;1</m:t>
          </m:r>
          <m:r>
            <w:rPr>
              <w:rFonts w:ascii="Cambria Math" w:hAnsi="Cambria Math" w:cs="Arial" w:hint="eastAsia"/>
              <w:shd w:val="clear" w:color="auto" w:fill="FFFFFF"/>
            </w:rPr>
            <m:t>，</m:t>
          </m:r>
          <m:r>
            <w:rPr>
              <w:rFonts w:ascii="Cambria Math" w:hAnsi="Cambria Math" w:cs="Arial"/>
              <w:shd w:val="clear" w:color="auto" w:fill="FFFFFF"/>
            </w:rPr>
            <m:t xml:space="preserve"> n</m:t>
          </m:r>
          <m:r>
            <m:rPr>
              <m:scr m:val="double-struck"/>
            </m:rPr>
            <w:rPr>
              <w:rFonts w:ascii="Cambria Math" w:hAnsi="Cambria Math" w:cs="Arial"/>
              <w:shd w:val="clear" w:color="auto" w:fill="FFFFFF"/>
            </w:rPr>
            <m:t>∈R)</m:t>
          </m:r>
        </m:oMath>
      </m:oMathPara>
    </w:p>
    <w:p w:rsidR="0038584F" w:rsidRPr="0038584F" w:rsidRDefault="0038584F" w:rsidP="00EF70A0">
      <w:pPr>
        <w:rPr>
          <w:rFonts w:asciiTheme="minorEastAsia" w:hAnsiTheme="minorEastAsia" w:cs="Arial"/>
          <w:shd w:val="clear" w:color="auto" w:fill="FFFFFF"/>
        </w:rPr>
      </w:pPr>
    </w:p>
    <w:p w:rsidR="0038584F" w:rsidRDefault="00EF70A0">
      <w:pPr>
        <w:rPr>
          <w:rFonts w:asciiTheme="minorEastAsia" w:hAnsiTheme="minorEastAsia" w:hint="eastAsia"/>
          <w:szCs w:val="24"/>
        </w:rPr>
      </w:pPr>
      <w:proofErr w:type="gramStart"/>
      <w:r>
        <w:rPr>
          <w:rFonts w:asciiTheme="minorEastAsia" w:hAnsiTheme="minorEastAsia" w:hint="eastAsia"/>
          <w:szCs w:val="24"/>
        </w:rPr>
        <w:t>＠等比中項</w:t>
      </w:r>
      <w:proofErr w:type="gramEnd"/>
      <w:r>
        <w:rPr>
          <w:rFonts w:asciiTheme="minorEastAsia" w:hAnsiTheme="minorEastAsia" w:hint="eastAsia"/>
          <w:szCs w:val="24"/>
        </w:rPr>
        <w:t>：從第二項開始，前一項與後一項的乘積為該項的</w:t>
      </w:r>
      <w:proofErr w:type="gramStart"/>
      <w:r>
        <w:rPr>
          <w:rFonts w:asciiTheme="minorEastAsia" w:hAnsiTheme="minorEastAsia" w:hint="eastAsia"/>
          <w:szCs w:val="24"/>
        </w:rPr>
        <w:t>平方，</w:t>
      </w:r>
      <w:proofErr w:type="gramEnd"/>
      <w:r w:rsidR="0038584F">
        <w:rPr>
          <w:rFonts w:asciiTheme="minorEastAsia" w:hAnsiTheme="minorEastAsia" w:hint="eastAsia"/>
          <w:szCs w:val="24"/>
        </w:rPr>
        <w:t>意同於</w:t>
      </w:r>
    </w:p>
    <w:p w:rsidR="00EF70A0" w:rsidRPr="00EF70A0" w:rsidRDefault="00EF70A0">
      <w:pPr>
        <w:rPr>
          <w:rFonts w:asciiTheme="minorEastAsia" w:hAnsiTheme="minorEastAsia" w:hint="eastAsia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a</m:t>
              </m:r>
            </m:e>
            <m:sub>
              <m:r>
                <w:rPr>
                  <w:rFonts w:ascii="Cambria Math" w:eastAsia="細明體" w:hAnsi="細明體" w:cs="細明體"/>
                  <w:szCs w:val="24"/>
                </w:rPr>
                <m:t>n</m:t>
              </m:r>
              <m:r>
                <w:rPr>
                  <w:rFonts w:ascii="Cambria Math" w:eastAsia="細明體" w:hAnsi="細明體" w:cs="細明體"/>
                  <w:szCs w:val="24"/>
                </w:rPr>
                <m:t>-</m:t>
              </m:r>
              <m:r>
                <w:rPr>
                  <w:rFonts w:ascii="Cambria Math" w:eastAsia="細明體" w:hAnsi="細明體" w:cs="細明體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Cs w:val="24"/>
                </w:rPr>
                <m:t>n+1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Cs w:val="24"/>
                </w:rPr>
                <m:t>n</m:t>
              </m:r>
            </m:sub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bSup>
        </m:oMath>
      </m:oMathPara>
    </w:p>
    <w:p w:rsidR="00367948" w:rsidRPr="00EF70A0" w:rsidRDefault="00367948">
      <w:pPr>
        <w:rPr>
          <w:rFonts w:asciiTheme="minorEastAsia" w:hAnsiTheme="minorEastAsia" w:hint="eastAsia"/>
          <w:szCs w:val="24"/>
        </w:rPr>
      </w:pPr>
    </w:p>
    <w:p w:rsidR="00EF70A0" w:rsidRDefault="00367948" w:rsidP="00367948">
      <w:pPr>
        <w:rPr>
          <w:rFonts w:hint="eastAsia"/>
        </w:rPr>
      </w:pPr>
      <w:r w:rsidRPr="00367948">
        <w:rPr>
          <w:rFonts w:hint="eastAsia"/>
        </w:rPr>
        <w:t>級數</w:t>
      </w:r>
    </w:p>
    <w:p w:rsidR="00EF70A0" w:rsidRDefault="00EF70A0" w:rsidP="00367948">
      <w:pPr>
        <w:rPr>
          <w:rFonts w:hint="eastAsia"/>
        </w:rPr>
      </w:pPr>
      <w:r>
        <w:rPr>
          <w:rFonts w:hint="eastAsia"/>
        </w:rPr>
        <w:t>級數</w:t>
      </w:r>
      <w:r w:rsidR="00367948" w:rsidRPr="00367948">
        <w:rPr>
          <w:rFonts w:hint="eastAsia"/>
        </w:rPr>
        <w:t>指的是</w:t>
      </w:r>
      <w:r>
        <w:rPr>
          <w:rFonts w:hint="eastAsia"/>
        </w:rPr>
        <w:t>將</w:t>
      </w:r>
      <w:r w:rsidR="00367948" w:rsidRPr="00367948">
        <w:rPr>
          <w:rFonts w:hint="eastAsia"/>
        </w:rPr>
        <w:t>一個數列的各項</w:t>
      </w:r>
      <w:r>
        <w:rPr>
          <w:rFonts w:hint="eastAsia"/>
        </w:rPr>
        <w:t>一次用「＋」號連接起來</w:t>
      </w:r>
      <w:r w:rsidR="00367948" w:rsidRPr="00367948">
        <w:rPr>
          <w:rFonts w:hint="eastAsia"/>
        </w:rPr>
        <w:t>，如下列</w:t>
      </w:r>
    </w:p>
    <w:p w:rsidR="00367948" w:rsidRPr="00367948" w:rsidRDefault="00367948" w:rsidP="00367948">
      <m:oMathPara>
        <m:oMath>
          <m:r>
            <m:rPr>
              <m:sty m:val="p"/>
            </m:rPr>
            <w:rPr>
              <w:rFonts w:ascii="Cambria Math" w:hAnsi="Cambria Math"/>
            </w:rPr>
            <m:t>"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lang w:val="pt-BR"/>
                </w:rPr>
              </m:ctrlPr>
            </m:naryPr>
            <m:sub>
              <m:r>
                <w:rPr>
                  <w:rFonts w:ascii="Cambria Math" w:hAnsi="Cambria Math"/>
                  <w:lang w:val="pt-BR"/>
                </w:rPr>
                <m:t>k=1</m:t>
              </m:r>
            </m:sub>
            <m:sup>
              <m:r>
                <w:rPr>
                  <w:rFonts w:ascii="Cambria Math" w:hAnsi="Cambria Math"/>
                  <w:lang w:val="pt-BR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</w:rPr>
            <m:t>"</m:t>
          </m:r>
        </m:oMath>
      </m:oMathPara>
    </w:p>
    <w:p w:rsidR="0038584F" w:rsidRDefault="0025284E" w:rsidP="0025284E">
      <w:pPr>
        <w:rPr>
          <w:rFonts w:hint="eastAsia"/>
        </w:rPr>
      </w:pPr>
      <w:r>
        <w:rPr>
          <w:rFonts w:hint="eastAsia"/>
        </w:rPr>
        <w:t>1.</w:t>
      </w:r>
      <w:r w:rsidR="0038584F">
        <w:rPr>
          <w:rFonts w:hint="eastAsia"/>
        </w:rPr>
        <w:t>等差級數：將一個等差</w:t>
      </w:r>
      <w:r>
        <w:rPr>
          <w:rFonts w:hint="eastAsia"/>
        </w:rPr>
        <w:t>數列</w:t>
      </w:r>
      <w:r w:rsidR="0038584F">
        <w:rPr>
          <w:rFonts w:hint="eastAsia"/>
        </w:rPr>
        <w:t>各項依序加起來，就稱為一個等差級數</w:t>
      </w:r>
    </w:p>
    <w:p w:rsidR="0038584F" w:rsidRDefault="0038584F" w:rsidP="0038584F">
      <w:pPr>
        <w:rPr>
          <w:rFonts w:hint="eastAsia"/>
        </w:rPr>
      </w:pPr>
      <w:r>
        <w:rPr>
          <w:rFonts w:hint="eastAsia"/>
        </w:rPr>
        <w:t>＠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w:bookmarkStart w:id="0" w:name="_GoBack"/>
        <w:bookmarkEnd w:id="0"/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</w:rPr>
        <w:t xml:space="preserve">  (</w:t>
      </w:r>
      <w:proofErr w:type="gramStart"/>
      <w:r>
        <w:rPr>
          <w:rFonts w:hint="eastAsia"/>
        </w:rPr>
        <w:t>已知首項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末項及</w:t>
      </w:r>
      <w:proofErr w:type="gramEnd"/>
      <w:r>
        <w:rPr>
          <w:rFonts w:hint="eastAsia"/>
        </w:rPr>
        <w:t>項數</w:t>
      </w:r>
      <w:r>
        <w:rPr>
          <w:rFonts w:hint="eastAsia"/>
        </w:rPr>
        <w:t>)</w:t>
      </w:r>
    </w:p>
    <w:p w:rsidR="0038584F" w:rsidRDefault="0038584F" w:rsidP="0038584F">
      <w:pPr>
        <w:rPr>
          <w:rFonts w:hint="eastAsia"/>
        </w:rPr>
      </w:pPr>
      <w:proofErr w:type="gramStart"/>
      <w:r>
        <w:rPr>
          <w:rFonts w:hint="eastAsia"/>
        </w:rPr>
        <w:t>＠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[</m:t>
            </m:r>
            <m:r>
              <w:rPr>
                <w:rFonts w:ascii="Cambria Math" w:hAnsi="Cambria Math" w:hint="eastAsia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 w:cs="MS Mincho" w:hint="eastAsia"/>
              </w:rPr>
              <m:t>+</m:t>
            </m:r>
            <m:d>
              <m:dPr>
                <m:ctrlPr>
                  <w:rPr>
                    <w:rFonts w:ascii="Cambria Math" w:hAnsi="Cambria Math" w:cs="MS Mincho"/>
                    <w:i/>
                  </w:rPr>
                </m:ctrlPr>
              </m:dPr>
              <m:e>
                <m:r>
                  <w:rPr>
                    <w:rFonts w:ascii="Cambria Math" w:hAnsi="Cambria Math" w:cs="MS Mincho"/>
                  </w:rPr>
                  <m:t>n</m:t>
                </m:r>
                <m:r>
                  <w:rPr>
                    <w:rFonts w:ascii="MS Mincho" w:eastAsia="MS Mincho" w:hAnsi="MS Mincho" w:cs="MS Mincho" w:hint="eastAsia"/>
                  </w:rPr>
                  <m:t>-</m:t>
                </m:r>
                <m:r>
                  <w:rPr>
                    <w:rFonts w:ascii="Cambria Math" w:hAnsi="Cambria Math" w:cs="MS Mincho" w:hint="eastAsia"/>
                  </w:rPr>
                  <m:t>1</m:t>
                </m:r>
              </m:e>
            </m:d>
            <m:r>
              <w:rPr>
                <w:rFonts w:ascii="Cambria Math" w:hAnsi="Cambria Math" w:cs="MS Mincho"/>
              </w:rPr>
              <m:t>d</m:t>
            </m:r>
            <m:r>
              <w:rPr>
                <w:rFonts w:ascii="Cambria Math" w:hAnsi="Cambria Math"/>
              </w:rPr>
              <m:t>]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5284E">
        <w:rPr>
          <w:rFonts w:hint="eastAsia"/>
        </w:rPr>
        <w:t xml:space="preserve">  (</w:t>
      </w:r>
      <w:proofErr w:type="gramStart"/>
      <w:r w:rsidR="0025284E">
        <w:rPr>
          <w:rFonts w:hint="eastAsia"/>
        </w:rPr>
        <w:t>以隻首</w:t>
      </w:r>
      <w:proofErr w:type="gramEnd"/>
      <w:r w:rsidR="0025284E">
        <w:rPr>
          <w:rFonts w:hint="eastAsia"/>
        </w:rPr>
        <w:t>項、公差及項數</w:t>
      </w:r>
      <w:r w:rsidR="0025284E">
        <w:rPr>
          <w:rFonts w:hint="eastAsia"/>
        </w:rPr>
        <w:t>)</w:t>
      </w:r>
    </w:p>
    <w:p w:rsidR="0025284E" w:rsidRDefault="0025284E" w:rsidP="0038584F">
      <w:pPr>
        <w:rPr>
          <w:rFonts w:hint="eastAsia"/>
        </w:rPr>
      </w:pPr>
      <w:proofErr w:type="gramStart"/>
      <w:r>
        <w:rPr>
          <w:rFonts w:hint="eastAsia"/>
        </w:rPr>
        <w:t>＠</w:t>
      </w:r>
      <w:proofErr w:type="gramEnd"/>
      <w:r>
        <w:rPr>
          <w:rFonts w:hint="eastAsia"/>
        </w:rPr>
        <w:t>第</w:t>
      </w:r>
      <w:r>
        <w:rPr>
          <w:rFonts w:hint="eastAsia"/>
        </w:rPr>
        <w:t>n</w:t>
      </w:r>
      <w:r>
        <w:rPr>
          <w:rFonts w:hint="eastAsia"/>
        </w:rPr>
        <w:t>項可以用級數來算，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</w:p>
    <w:p w:rsidR="0025284E" w:rsidRDefault="0025284E" w:rsidP="0038584F">
      <w:pPr>
        <w:rPr>
          <w:rFonts w:hint="eastAsia"/>
        </w:rPr>
      </w:pPr>
    </w:p>
    <w:p w:rsidR="0025284E" w:rsidRDefault="0025284E" w:rsidP="0038584F">
      <w:pPr>
        <w:rPr>
          <w:rFonts w:hint="eastAsia"/>
        </w:rPr>
      </w:pPr>
    </w:p>
    <w:p w:rsidR="0025284E" w:rsidRDefault="0025284E" w:rsidP="0038584F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等比級數：將一個等比數列各項依序加起來，就稱為一個等比級數</w:t>
      </w:r>
    </w:p>
    <w:p w:rsidR="0025284E" w:rsidRDefault="0025284E" w:rsidP="0038584F">
      <w:pPr>
        <w:rPr>
          <w:rFonts w:hint="eastAsia"/>
        </w:rPr>
      </w:pPr>
      <w:proofErr w:type="gramStart"/>
      <w:r>
        <w:rPr>
          <w:rFonts w:hint="eastAsia"/>
        </w:rPr>
        <w:t>＠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[a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-1)</m:t>
            </m:r>
            <m:r>
              <w:rPr>
                <w:rFonts w:ascii="Cambria Math" w:hAnsi="Cambria Math" w:hint="eastAsia"/>
              </w:rPr>
              <m:t>]</m:t>
            </m:r>
          </m:num>
          <m:den>
            <m:r>
              <w:rPr>
                <w:rFonts w:ascii="Cambria Math" w:hAnsi="Cambria Math"/>
              </w:rPr>
              <m:t>(r-1)</m:t>
            </m:r>
          </m:den>
        </m:f>
      </m:oMath>
      <w:r>
        <w:rPr>
          <w:rFonts w:hint="eastAsia"/>
        </w:rPr>
        <w:t>或者是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[a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 w:hint="eastAsia"/>
                  </w:rPr>
                  <m:t>1</m:t>
                </m:r>
                <m:r>
                  <w:rPr>
                    <w:rFonts w:ascii="MS Mincho" w:eastAsia="MS Mincho" w:hAnsi="MS Mincho" w:cs="MS Mincho" w:hint="eastAsia"/>
                  </w:rPr>
                  <m:t>-</m:t>
                </m:r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)</m:t>
            </m:r>
            <m:r>
              <w:rPr>
                <w:rFonts w:ascii="Cambria Math" w:hAnsi="Cambria Math" w:hint="eastAsia"/>
              </w:rPr>
              <m:t>]</m:t>
            </m:r>
          </m:num>
          <m:den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 w:hint="eastAsia"/>
              </w:rPr>
              <m:t>1</m:t>
            </m:r>
            <m:r>
              <w:rPr>
                <w:rFonts w:ascii="MS Mincho" w:eastAsia="MS Mincho" w:hAnsi="MS Mincho" w:cs="MS Mincho" w:hint="eastAsia"/>
              </w:rPr>
              <m:t>-</m:t>
            </m:r>
            <m:r>
              <w:rPr>
                <w:rFonts w:ascii="Cambria Math" w:hAnsi="Cambria Math"/>
              </w:rPr>
              <m:t>r)</m:t>
            </m:r>
          </m:den>
        </m:f>
      </m:oMath>
    </w:p>
    <w:p w:rsidR="0025284E" w:rsidRPr="0025284E" w:rsidRDefault="0025284E" w:rsidP="0038584F">
      <w:pPr>
        <w:rPr>
          <w:rFonts w:hint="eastAsia"/>
        </w:rPr>
      </w:pPr>
      <w:r>
        <w:rPr>
          <w:rFonts w:hint="eastAsia"/>
        </w:rPr>
        <w:t>@</w:t>
      </w:r>
      <w:r>
        <w:rPr>
          <w:rFonts w:hint="eastAsia"/>
        </w:rPr>
        <w:t>第</w:t>
      </w:r>
      <w:r>
        <w:rPr>
          <w:rFonts w:hint="eastAsia"/>
        </w:rPr>
        <w:t>n</w:t>
      </w:r>
      <w:r>
        <w:rPr>
          <w:rFonts w:hint="eastAsia"/>
        </w:rPr>
        <w:t>項可以用級數來算，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</w:p>
    <w:sectPr w:rsidR="0025284E" w:rsidRPr="002528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19B"/>
    <w:multiLevelType w:val="hybridMultilevel"/>
    <w:tmpl w:val="88D86032"/>
    <w:lvl w:ilvl="0" w:tplc="72665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41"/>
    <w:rsid w:val="0025284E"/>
    <w:rsid w:val="00367948"/>
    <w:rsid w:val="0038584F"/>
    <w:rsid w:val="00CA2F2B"/>
    <w:rsid w:val="00D66341"/>
    <w:rsid w:val="00E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794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semiHidden/>
    <w:unhideWhenUsed/>
    <w:rsid w:val="00EF70A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F70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Placeholder Text"/>
    <w:basedOn w:val="a0"/>
    <w:uiPriority w:val="99"/>
    <w:semiHidden/>
    <w:rsid w:val="00EF70A0"/>
    <w:rPr>
      <w:color w:val="808080"/>
    </w:rPr>
  </w:style>
  <w:style w:type="paragraph" w:styleId="a7">
    <w:name w:val="List Paragraph"/>
    <w:basedOn w:val="a"/>
    <w:uiPriority w:val="34"/>
    <w:qFormat/>
    <w:rsid w:val="003858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794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semiHidden/>
    <w:unhideWhenUsed/>
    <w:rsid w:val="00EF70A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F70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Placeholder Text"/>
    <w:basedOn w:val="a0"/>
    <w:uiPriority w:val="99"/>
    <w:semiHidden/>
    <w:rsid w:val="00EF70A0"/>
    <w:rPr>
      <w:color w:val="808080"/>
    </w:rPr>
  </w:style>
  <w:style w:type="paragraph" w:styleId="a7">
    <w:name w:val="List Paragraph"/>
    <w:basedOn w:val="a"/>
    <w:uiPriority w:val="34"/>
    <w:qFormat/>
    <w:rsid w:val="003858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林俊良</dc:creator>
  <cp:lastModifiedBy>林俊良</cp:lastModifiedBy>
  <cp:revision>1</cp:revision>
  <dcterms:created xsi:type="dcterms:W3CDTF">2012-11-29T12:38:00Z</dcterms:created>
  <dcterms:modified xsi:type="dcterms:W3CDTF">2012-11-29T13:32:00Z</dcterms:modified>
</cp:coreProperties>
</file>